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0B6" w:rsidRDefault="008930B6" w:rsidP="008930B6">
      <w:r>
        <w:t xml:space="preserve">        </w:t>
      </w:r>
      <w:r>
        <w:rPr>
          <w:b/>
        </w:rPr>
        <w:t xml:space="preserve">АДМИНИСТРАЦИЯ                                                  </w:t>
      </w:r>
      <w:r>
        <w:t xml:space="preserve">Ревизионную комиссию </w:t>
      </w:r>
      <w:proofErr w:type="spellStart"/>
      <w:r>
        <w:t>Тогучинского</w:t>
      </w:r>
      <w:proofErr w:type="spellEnd"/>
      <w:r>
        <w:t xml:space="preserve"> района </w:t>
      </w:r>
    </w:p>
    <w:p w:rsidR="008930B6" w:rsidRDefault="008930B6" w:rsidP="008930B6">
      <w:r>
        <w:t xml:space="preserve">                                                                                              Новосибирской области</w:t>
      </w:r>
    </w:p>
    <w:p w:rsidR="008930B6" w:rsidRDefault="008930B6" w:rsidP="008930B6">
      <w:pPr>
        <w:jc w:val="both"/>
        <w:rPr>
          <w:b/>
        </w:rPr>
      </w:pPr>
      <w:r>
        <w:rPr>
          <w:b/>
        </w:rPr>
        <w:t xml:space="preserve">ЛЕБЕДЕВСКОГО СЕЛЬСОВЕТА                                    </w:t>
      </w:r>
    </w:p>
    <w:p w:rsidR="008930B6" w:rsidRDefault="008930B6" w:rsidP="008930B6">
      <w:pPr>
        <w:jc w:val="both"/>
        <w:rPr>
          <w:b/>
        </w:rPr>
      </w:pPr>
      <w:r>
        <w:rPr>
          <w:b/>
        </w:rPr>
        <w:t xml:space="preserve">   ТОГУЧИНСКОГО РАЙОНА                                           </w:t>
      </w:r>
    </w:p>
    <w:p w:rsidR="008930B6" w:rsidRDefault="008930B6" w:rsidP="008930B6">
      <w:pPr>
        <w:jc w:val="both"/>
        <w:rPr>
          <w:b/>
        </w:rPr>
      </w:pPr>
      <w:r>
        <w:rPr>
          <w:b/>
        </w:rPr>
        <w:t xml:space="preserve"> НОВОСИБИРСКОЙ ОБЛАСТИ                                                              </w:t>
      </w:r>
    </w:p>
    <w:p w:rsidR="008930B6" w:rsidRDefault="008930B6" w:rsidP="008930B6">
      <w:pPr>
        <w:jc w:val="both"/>
      </w:pPr>
    </w:p>
    <w:p w:rsidR="008930B6" w:rsidRDefault="008930B6" w:rsidP="008930B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Центральная ул,53 с.Лебедево,633442</w:t>
      </w:r>
    </w:p>
    <w:p w:rsidR="008930B6" w:rsidRDefault="008930B6" w:rsidP="008930B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Тел:38-653 факс 38-703</w:t>
      </w:r>
    </w:p>
    <w:p w:rsidR="008930B6" w:rsidRDefault="008930B6" w:rsidP="008930B6">
      <w:pPr>
        <w:ind w:left="360"/>
        <w:rPr>
          <w:sz w:val="20"/>
          <w:szCs w:val="20"/>
        </w:rPr>
      </w:pPr>
    </w:p>
    <w:p w:rsidR="008930B6" w:rsidRDefault="008930B6" w:rsidP="008930B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</w:t>
      </w:r>
    </w:p>
    <w:p w:rsidR="008930B6" w:rsidRDefault="008930B6" w:rsidP="008930B6">
      <w:pPr>
        <w:rPr>
          <w:sz w:val="32"/>
          <w:szCs w:val="32"/>
        </w:rPr>
      </w:pPr>
      <w:r>
        <w:rPr>
          <w:sz w:val="32"/>
          <w:szCs w:val="32"/>
        </w:rPr>
        <w:t>Остаток средств дорожного фонда по состоянию на 01.01.20-264300,00</w:t>
      </w:r>
    </w:p>
    <w:p w:rsidR="008930B6" w:rsidRDefault="008930B6" w:rsidP="008930B6">
      <w:pPr>
        <w:jc w:val="right"/>
        <w:rPr>
          <w:sz w:val="72"/>
          <w:szCs w:val="72"/>
        </w:rPr>
      </w:pPr>
    </w:p>
    <w:p w:rsidR="00133EB9" w:rsidRDefault="00133EB9">
      <w:bookmarkStart w:id="0" w:name="_GoBack"/>
      <w:bookmarkEnd w:id="0"/>
    </w:p>
    <w:sectPr w:rsidR="00133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C5D"/>
    <w:rsid w:val="00133EB9"/>
    <w:rsid w:val="00591C5D"/>
    <w:rsid w:val="00893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51FD09-BF4D-45E2-BAE7-72C5C3540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0B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3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2021-03-23T03:57:00Z</dcterms:created>
  <dcterms:modified xsi:type="dcterms:W3CDTF">2021-03-23T03:57:00Z</dcterms:modified>
</cp:coreProperties>
</file>